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3143F9" w14:textId="7C889868" w:rsidR="0023005C" w:rsidRDefault="0023005C" w:rsidP="0023005C">
      <w:bookmarkStart w:id="0" w:name="_GoBack"/>
      <w:bookmarkEnd w:id="0"/>
      <w:r>
        <w:t xml:space="preserve">POMPANO CITI CENTRE: </w:t>
      </w:r>
    </w:p>
    <w:p w14:paraId="329A90C9" w14:textId="77777777" w:rsidR="0023005C" w:rsidRDefault="0023005C" w:rsidP="0023005C"/>
    <w:p w14:paraId="0F0E819A" w14:textId="480994B4" w:rsidR="0023005C" w:rsidRDefault="0023005C" w:rsidP="0023005C">
      <w:r>
        <w:t>A PORTION OF PARCEL "A", "POMPANO CITI CENTRE PLAT", ACCORDING TO THE PLAT THEREOF AS RECORDED IN PLAT BOOK 174, PAGES 45 THRU 52, INCLUSIVE, OF THE PUBLIC RECORDS OF BROWARD COUNTY, FLORIDA, BEING MORE PARTICULARLY DESCRIBED AS FOLLOWS:</w:t>
      </w:r>
    </w:p>
    <w:p w14:paraId="0CB3FB81" w14:textId="06265C08" w:rsidR="0023005C" w:rsidRDefault="0023005C" w:rsidP="0023005C">
      <w:r>
        <w:t xml:space="preserve">BEGINNING AT THE MOST WESTERLY SOUTHWEST CORNER OF SAID PARCEL "A"; THENCE NORTH 07°35'43" EAST ON THE WESTERLY LINE OF SAID PARCEL "A" 768.57 FEET; THENCE SOUTH 83°08'37" EAST 470.80 FEET; THENCE SOUTH 38°08'37" EAST 96.01 FEET; THENCE SOUTH 06°51'23" WEST 354.55 FEET; THENCE SOUTH 38°08'37" EAST 44.46 FEET; THENCE SOUTH 83°08'37" EAST 327.24 FEET; THENCE SOUTH 38°08'37" EAST 40.55 FEET; THENCE SOUTH 06°51'23" WEST 418.45 FEET TO A POINT ON THE SOUTH LINE OF SAID PARCEL "A"; THENCE NORTH 48°54'35" WEST ON SAID SOUTH LINE 340.83 FEET; THENCE NORTH 88°19'09" WEST ON SAID SOUTH LINE 656.86 FEET TO THE POINT OF BEGINNING. </w:t>
      </w:r>
    </w:p>
    <w:p w14:paraId="6FC4493F" w14:textId="77777777" w:rsidR="003C64C6" w:rsidRDefault="0023005C" w:rsidP="0023005C">
      <w:r>
        <w:t>SAID LANDS SITUATE, LYING AND BEING IN THE CITY OF POMPANO BEACH, BROWARD COUNTY, FLORIDA, AND CONTAIN 528,390 SQUARE FEET (12.1302 ACRES) MORE OR LESS.</w:t>
      </w:r>
    </w:p>
    <w:sectPr w:rsidR="003C64C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18FEB" w14:textId="77777777" w:rsidR="00215D1F" w:rsidRDefault="00215D1F" w:rsidP="00215D1F">
      <w:pPr>
        <w:spacing w:after="0" w:line="240" w:lineRule="auto"/>
      </w:pPr>
      <w:r>
        <w:separator/>
      </w:r>
    </w:p>
  </w:endnote>
  <w:endnote w:type="continuationSeparator" w:id="0">
    <w:p w14:paraId="02A1AAD6" w14:textId="77777777" w:rsidR="00215D1F" w:rsidRDefault="00215D1F" w:rsidP="00215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82A2C" w14:textId="77777777" w:rsidR="00215D1F" w:rsidRPr="00215D1F" w:rsidRDefault="00215D1F" w:rsidP="00215D1F">
    <w:pPr>
      <w:pStyle w:val="Footer"/>
      <w:rPr>
        <w:rStyle w:val="EasyID"/>
        <w:rFonts w:eastAsiaTheme="minorHAnsi"/>
      </w:rPr>
    </w:pPr>
    <w:r>
      <w:fldChar w:fldCharType="begin"/>
    </w:r>
    <w:r>
      <w:instrText xml:space="preserve"> DOCVARIABLE RBRO_EASYID_VALUE \* MERGEFORMAT </w:instrText>
    </w:r>
    <w:r>
      <w:fldChar w:fldCharType="separate"/>
    </w:r>
    <w:r w:rsidRPr="00215D1F">
      <w:rPr>
        <w:rStyle w:val="EasyID"/>
        <w:rFonts w:eastAsiaTheme="minorHAnsi"/>
      </w:rPr>
      <w:t>46104479.1</w:t>
    </w:r>
  </w:p>
  <w:p w14:paraId="4EDBC454" w14:textId="4F19DAC2" w:rsidR="00215D1F" w:rsidRDefault="00215D1F" w:rsidP="00215D1F">
    <w:pPr>
      <w:pStyle w:val="Footer"/>
    </w:pPr>
    <w:r w:rsidRPr="00215D1F">
      <w:rPr>
        <w:rStyle w:val="EasyID"/>
        <w:rFonts w:eastAsiaTheme="minorHAnsi"/>
      </w:rPr>
      <w:t>30549.0005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CA800" w14:textId="77777777" w:rsidR="00215D1F" w:rsidRPr="00215D1F" w:rsidRDefault="00215D1F" w:rsidP="00215D1F">
    <w:pPr>
      <w:pStyle w:val="Footer"/>
      <w:rPr>
        <w:rStyle w:val="EasyID"/>
        <w:rFonts w:eastAsiaTheme="minorHAnsi"/>
      </w:rPr>
    </w:pPr>
    <w:r>
      <w:fldChar w:fldCharType="begin"/>
    </w:r>
    <w:r>
      <w:instrText xml:space="preserve"> DOCVARIABLE RBRO_EASYID_VALUE \* MERGEFORMAT </w:instrText>
    </w:r>
    <w:r>
      <w:fldChar w:fldCharType="separate"/>
    </w:r>
    <w:r w:rsidRPr="00215D1F">
      <w:rPr>
        <w:rStyle w:val="EasyID"/>
        <w:rFonts w:eastAsiaTheme="minorHAnsi"/>
      </w:rPr>
      <w:t>46104479.1</w:t>
    </w:r>
  </w:p>
  <w:p w14:paraId="1F503335" w14:textId="4FEE1FEC" w:rsidR="00215D1F" w:rsidRDefault="00215D1F" w:rsidP="00215D1F">
    <w:pPr>
      <w:pStyle w:val="Footer"/>
    </w:pPr>
    <w:r w:rsidRPr="00215D1F">
      <w:rPr>
        <w:rStyle w:val="EasyID"/>
        <w:rFonts w:eastAsiaTheme="minorHAnsi"/>
      </w:rPr>
      <w:t>30549.0005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C378C" w14:textId="77777777" w:rsidR="00215D1F" w:rsidRPr="00215D1F" w:rsidRDefault="00215D1F" w:rsidP="00215D1F">
    <w:pPr>
      <w:pStyle w:val="Footer"/>
      <w:rPr>
        <w:rStyle w:val="EasyID"/>
        <w:rFonts w:eastAsiaTheme="minorHAnsi"/>
      </w:rPr>
    </w:pPr>
    <w:r>
      <w:fldChar w:fldCharType="begin"/>
    </w:r>
    <w:r>
      <w:instrText xml:space="preserve"> DOCVARIABLE RBRO_EASYID_VALUE \* MERGEFORMAT </w:instrText>
    </w:r>
    <w:r>
      <w:fldChar w:fldCharType="separate"/>
    </w:r>
    <w:r w:rsidRPr="00215D1F">
      <w:rPr>
        <w:rStyle w:val="EasyID"/>
        <w:rFonts w:eastAsiaTheme="minorHAnsi"/>
      </w:rPr>
      <w:t>46104479.1</w:t>
    </w:r>
  </w:p>
  <w:p w14:paraId="49A0C5D4" w14:textId="1D98A6F6" w:rsidR="00215D1F" w:rsidRDefault="00215D1F" w:rsidP="00215D1F">
    <w:pPr>
      <w:pStyle w:val="Footer"/>
    </w:pPr>
    <w:r w:rsidRPr="00215D1F">
      <w:rPr>
        <w:rStyle w:val="EasyID"/>
        <w:rFonts w:eastAsiaTheme="minorHAnsi"/>
      </w:rPr>
      <w:t>30549.0005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07CBD" w14:textId="77777777" w:rsidR="00215D1F" w:rsidRDefault="00215D1F" w:rsidP="00215D1F">
      <w:pPr>
        <w:spacing w:after="0" w:line="240" w:lineRule="auto"/>
      </w:pPr>
      <w:r>
        <w:separator/>
      </w:r>
    </w:p>
  </w:footnote>
  <w:footnote w:type="continuationSeparator" w:id="0">
    <w:p w14:paraId="067B3F8B" w14:textId="77777777" w:rsidR="00215D1F" w:rsidRDefault="00215D1F" w:rsidP="00215D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0DF8A" w14:textId="77777777" w:rsidR="00215D1F" w:rsidRDefault="00215D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32823" w14:textId="77777777" w:rsidR="00215D1F" w:rsidRDefault="00215D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28F4" w14:textId="77777777" w:rsidR="00215D1F" w:rsidRDefault="00215D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BRO_EasyID_Font" w:val="Times New Roman|8"/>
    <w:docVar w:name="RBRO_EasyID_ID" w:val="%1%.%2%_x000d__x000a_%25%.%26%"/>
    <w:docVar w:name="RBRO_EasyID_Location" w:val="Footer|wdAlignParagraphLeft|All"/>
    <w:docVar w:name="RBRO_EASYID_VALUE" w:val="46104479.1_x000d__x000a_30549.0005"/>
  </w:docVars>
  <w:rsids>
    <w:rsidRoot w:val="0023005C"/>
    <w:rsid w:val="00215D1F"/>
    <w:rsid w:val="0023005C"/>
    <w:rsid w:val="003C64C6"/>
    <w:rsid w:val="00B07F67"/>
    <w:rsid w:val="00C35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98F8CF"/>
  <w15:chartTrackingRefBased/>
  <w15:docId w15:val="{7C35CD19-AF25-4B75-B2A9-00454E2C2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asyID">
    <w:name w:val="EasyID"/>
    <w:basedOn w:val="DefaultParagraphFont"/>
    <w:rsid w:val="00215D1F"/>
    <w:rPr>
      <w:rFonts w:ascii="Times New Roman" w:eastAsia="Times New Roman" w:hAnsi="Times New Roman" w:cs="Times New Roman"/>
      <w:sz w:val="16"/>
      <w:szCs w:val="20"/>
      <w:lang w:val="en-US" w:eastAsia="en-US" w:bidi="ar-SA"/>
    </w:rPr>
  </w:style>
  <w:style w:type="paragraph" w:styleId="Header">
    <w:name w:val="header"/>
    <w:basedOn w:val="Normal"/>
    <w:link w:val="HeaderChar"/>
    <w:uiPriority w:val="99"/>
    <w:unhideWhenUsed/>
    <w:rsid w:val="00215D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5D1F"/>
  </w:style>
  <w:style w:type="paragraph" w:styleId="Footer">
    <w:name w:val="footer"/>
    <w:basedOn w:val="Normal"/>
    <w:link w:val="FooterChar"/>
    <w:uiPriority w:val="99"/>
    <w:unhideWhenUsed/>
    <w:rsid w:val="00215D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5D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170</Words>
  <Characters>869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STORMS</dc:creator>
  <cp:keywords/>
  <dc:description/>
  <cp:lastModifiedBy>Beverly McGuiness</cp:lastModifiedBy>
  <cp:revision>5</cp:revision>
  <dcterms:created xsi:type="dcterms:W3CDTF">2021-01-06T14:51:00Z</dcterms:created>
  <dcterms:modified xsi:type="dcterms:W3CDTF">2021-01-06T14:52:00Z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BRO_EasyID_ID">
    <vt:lpwstr>%1%.%2%_x000d_
%25%.%26%</vt:lpwstr>
  </property>
  <property fmtid="{D5CDD505-2E9C-101B-9397-08002B2CF9AE}" pid="3" name="RBRO_EasyID_Location">
    <vt:lpwstr>Footer|wdAlignParagraphLeft|All</vt:lpwstr>
  </property>
  <property fmtid="{D5CDD505-2E9C-101B-9397-08002B2CF9AE}" pid="4" name="RBRO_EasyID_Font">
    <vt:lpwstr>Times New Roman|8</vt:lpwstr>
  </property>
  <property fmtid="{D5CDD505-2E9C-101B-9397-08002B2CF9AE}" pid="5" name="RBRO_EASYID_VALUE">
    <vt:lpwstr>46104479.1_x000d_
30549.0005</vt:lpwstr>
  </property>
</Properties>
</file>