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05797" w14:textId="77777777" w:rsidR="004E0634" w:rsidRDefault="00F36A2F">
      <w:pPr>
        <w:spacing w:after="0" w:line="250" w:lineRule="auto"/>
        <w:ind w:left="-5" w:right="894" w:hanging="10"/>
      </w:pPr>
      <w:r>
        <w:rPr>
          <w:rFonts w:ascii="Arial" w:eastAsia="Arial" w:hAnsi="Arial" w:cs="Arial"/>
          <w:b/>
          <w:sz w:val="24"/>
        </w:rPr>
        <w:t>ALTA COMMITMENT FOR TITLE INSURANCE WITH FLORIDA MODIFICATIONS EXHIBIT “A”</w:t>
      </w:r>
    </w:p>
    <w:p w14:paraId="239D2C53" w14:textId="77777777" w:rsidR="004E0634" w:rsidRDefault="00F36A2F">
      <w:pPr>
        <w:spacing w:after="59" w:line="250" w:lineRule="auto"/>
        <w:ind w:left="-5" w:right="894" w:hanging="10"/>
      </w:pPr>
      <w:r>
        <w:rPr>
          <w:rFonts w:ascii="Arial" w:eastAsia="Arial" w:hAnsi="Arial" w:cs="Arial"/>
          <w:b/>
          <w:sz w:val="24"/>
        </w:rPr>
        <w:t>LEGAL DESCRIPTION</w:t>
      </w:r>
    </w:p>
    <w:p w14:paraId="5FBA3847" w14:textId="77777777" w:rsidR="004E0634" w:rsidRDefault="00F36A2F">
      <w:pPr>
        <w:spacing w:after="0" w:line="265" w:lineRule="auto"/>
        <w:ind w:left="-5" w:hanging="10"/>
      </w:pPr>
      <w:r>
        <w:rPr>
          <w:rFonts w:ascii="Arial" w:eastAsia="Arial" w:hAnsi="Arial" w:cs="Arial"/>
          <w:sz w:val="21"/>
        </w:rPr>
        <w:t xml:space="preserve">ISSUED BY </w:t>
      </w:r>
    </w:p>
    <w:p w14:paraId="060DEA9E" w14:textId="77777777" w:rsidR="004E0634" w:rsidRDefault="00F36A2F">
      <w:pPr>
        <w:spacing w:after="366" w:line="265" w:lineRule="auto"/>
        <w:ind w:left="-5" w:hanging="10"/>
      </w:pPr>
      <w:r>
        <w:rPr>
          <w:rFonts w:ascii="Arial" w:eastAsia="Arial" w:hAnsi="Arial" w:cs="Arial"/>
          <w:sz w:val="21"/>
        </w:rPr>
        <w:t>STEWART TITLE GUARANTY COMPANY</w:t>
      </w:r>
    </w:p>
    <w:p w14:paraId="5EEE5550" w14:textId="77777777" w:rsidR="004E0634" w:rsidRDefault="00F36A2F">
      <w:pPr>
        <w:spacing w:after="212"/>
      </w:pPr>
      <w:r>
        <w:rPr>
          <w:rFonts w:ascii="Arial" w:eastAsia="Arial" w:hAnsi="Arial" w:cs="Arial"/>
          <w:b/>
          <w:sz w:val="20"/>
        </w:rPr>
        <w:t>File No.:</w:t>
      </w:r>
      <w:r>
        <w:rPr>
          <w:rFonts w:ascii="Arial" w:eastAsia="Arial" w:hAnsi="Arial" w:cs="Arial"/>
          <w:sz w:val="20"/>
        </w:rPr>
        <w:t xml:space="preserve">  2303801</w:t>
      </w:r>
    </w:p>
    <w:p w14:paraId="784BB474" w14:textId="77777777" w:rsidR="004E0634" w:rsidRDefault="00F36A2F">
      <w:pPr>
        <w:spacing w:after="221" w:line="250" w:lineRule="auto"/>
        <w:ind w:left="-5" w:hanging="10"/>
      </w:pPr>
      <w:r>
        <w:rPr>
          <w:rFonts w:ascii="Arial" w:eastAsia="Arial" w:hAnsi="Arial" w:cs="Arial"/>
          <w:sz w:val="20"/>
        </w:rPr>
        <w:t xml:space="preserve">Tract B of Pompano Beach Highlands, according to the map or plat thereof as recorded in Plat </w:t>
      </w:r>
      <w:hyperlink r:id="rId4">
        <w:r>
          <w:rPr>
            <w:rFonts w:ascii="Arial" w:eastAsia="Arial" w:hAnsi="Arial" w:cs="Arial"/>
            <w:color w:val="0000FF"/>
            <w:sz w:val="20"/>
            <w:u w:val="single" w:color="0000FF"/>
          </w:rPr>
          <w:t>Book 34, Page 38</w:t>
        </w:r>
      </w:hyperlink>
      <w:r>
        <w:rPr>
          <w:rFonts w:ascii="Arial" w:eastAsia="Arial" w:hAnsi="Arial" w:cs="Arial"/>
          <w:sz w:val="20"/>
        </w:rPr>
        <w:t xml:space="preserve">, of the Public Records of Broward County, Florida, </w:t>
      </w:r>
    </w:p>
    <w:p w14:paraId="0B56B08B" w14:textId="77777777" w:rsidR="004E0634" w:rsidRDefault="00F36A2F">
      <w:pPr>
        <w:spacing w:after="221" w:line="250" w:lineRule="auto"/>
        <w:ind w:left="-5" w:hanging="10"/>
      </w:pPr>
      <w:r>
        <w:rPr>
          <w:rFonts w:ascii="Arial" w:eastAsia="Arial" w:hAnsi="Arial" w:cs="Arial"/>
          <w:sz w:val="20"/>
        </w:rPr>
        <w:t>Less and except the West 25 feet thereof,</w:t>
      </w:r>
    </w:p>
    <w:p w14:paraId="17BF7547" w14:textId="77777777" w:rsidR="004E0634" w:rsidRDefault="00F36A2F">
      <w:pPr>
        <w:spacing w:after="221" w:line="250" w:lineRule="auto"/>
        <w:ind w:left="-5" w:hanging="10"/>
      </w:pPr>
      <w:r>
        <w:rPr>
          <w:rFonts w:ascii="Arial" w:eastAsia="Arial" w:hAnsi="Arial" w:cs="Arial"/>
          <w:sz w:val="20"/>
        </w:rPr>
        <w:t xml:space="preserve">Less and </w:t>
      </w:r>
      <w:proofErr w:type="gramStart"/>
      <w:r>
        <w:rPr>
          <w:rFonts w:ascii="Arial" w:eastAsia="Arial" w:hAnsi="Arial" w:cs="Arial"/>
          <w:sz w:val="20"/>
        </w:rPr>
        <w:t>Except</w:t>
      </w:r>
      <w:proofErr w:type="gramEnd"/>
      <w:r>
        <w:rPr>
          <w:rFonts w:ascii="Arial" w:eastAsia="Arial" w:hAnsi="Arial" w:cs="Arial"/>
          <w:sz w:val="20"/>
        </w:rPr>
        <w:t xml:space="preserve"> that portion of Tract B described as follows:</w:t>
      </w:r>
    </w:p>
    <w:p w14:paraId="2702E1C9" w14:textId="77777777" w:rsidR="004E0634" w:rsidRDefault="00F36A2F">
      <w:pPr>
        <w:spacing w:after="221" w:line="250" w:lineRule="auto"/>
        <w:ind w:left="-5" w:hanging="10"/>
      </w:pPr>
      <w:r>
        <w:rPr>
          <w:rFonts w:ascii="Arial" w:eastAsia="Arial" w:hAnsi="Arial" w:cs="Arial"/>
          <w:sz w:val="20"/>
        </w:rPr>
        <w:t>Commence at the Southeast corner of said Tract B; thence North 08°31'54" East along the East line of said Tract B, a distance of 512.50 feet to the Point of Beginning; thence North 41°17'30" West a distance of 30.56 feet to a point on  the South line of N.E. 51st Street; thence Easterly along said South line a distance of 23.68 feet; thence South 08°31'54" West along the East line of said Tract B, a distance of 23.68 feet to the Point of Beginning.</w:t>
      </w:r>
    </w:p>
    <w:p w14:paraId="349CB051" w14:textId="77777777" w:rsidR="004E0634" w:rsidRDefault="00F36A2F">
      <w:pPr>
        <w:spacing w:after="221" w:line="250" w:lineRule="auto"/>
        <w:ind w:left="-5" w:hanging="10"/>
      </w:pPr>
      <w:r>
        <w:rPr>
          <w:rFonts w:ascii="Arial" w:eastAsia="Arial" w:hAnsi="Arial" w:cs="Arial"/>
          <w:sz w:val="20"/>
        </w:rPr>
        <w:t xml:space="preserve">Also less and except that portion conveyed to Broward County recorded in Official Records </w:t>
      </w:r>
      <w:hyperlink r:id="rId5">
        <w:r>
          <w:rPr>
            <w:rFonts w:ascii="Arial" w:eastAsia="Arial" w:hAnsi="Arial" w:cs="Arial"/>
            <w:color w:val="0000FF"/>
            <w:sz w:val="20"/>
            <w:u w:val="single" w:color="0000FF"/>
          </w:rPr>
          <w:t>Book 48511, Page 526</w:t>
        </w:r>
      </w:hyperlink>
      <w:hyperlink r:id="rId6">
        <w:r>
          <w:rPr>
            <w:rFonts w:ascii="Arial" w:eastAsia="Arial" w:hAnsi="Arial" w:cs="Arial"/>
            <w:sz w:val="20"/>
          </w:rPr>
          <w:t>,</w:t>
        </w:r>
      </w:hyperlink>
      <w:r>
        <w:rPr>
          <w:rFonts w:ascii="Arial" w:eastAsia="Arial" w:hAnsi="Arial" w:cs="Arial"/>
          <w:sz w:val="20"/>
        </w:rPr>
        <w:t xml:space="preserve"> as Corrected in Official Records </w:t>
      </w:r>
      <w:hyperlink r:id="rId7">
        <w:r>
          <w:rPr>
            <w:rFonts w:ascii="Arial" w:eastAsia="Arial" w:hAnsi="Arial" w:cs="Arial"/>
            <w:color w:val="0000FF"/>
            <w:sz w:val="20"/>
            <w:u w:val="single" w:color="0000FF"/>
          </w:rPr>
          <w:t>Book 49146, Page 247</w:t>
        </w:r>
      </w:hyperlink>
      <w:hyperlink r:id="rId8">
        <w:r>
          <w:rPr>
            <w:rFonts w:ascii="Arial" w:eastAsia="Arial" w:hAnsi="Arial" w:cs="Arial"/>
            <w:sz w:val="20"/>
          </w:rPr>
          <w:t>,</w:t>
        </w:r>
      </w:hyperlink>
      <w:r>
        <w:rPr>
          <w:rFonts w:ascii="Arial" w:eastAsia="Arial" w:hAnsi="Arial" w:cs="Arial"/>
          <w:sz w:val="20"/>
        </w:rPr>
        <w:t xml:space="preserve"> of the Public Records of Broward County, Florida.</w:t>
      </w:r>
    </w:p>
    <w:p w14:paraId="7A24D429" w14:textId="77777777" w:rsidR="004E0634" w:rsidRDefault="00F36A2F">
      <w:pPr>
        <w:spacing w:after="6118" w:line="250" w:lineRule="auto"/>
        <w:ind w:left="-5" w:hanging="10"/>
      </w:pPr>
      <w:r>
        <w:rPr>
          <w:rFonts w:ascii="Arial" w:eastAsia="Arial" w:hAnsi="Arial" w:cs="Arial"/>
          <w:sz w:val="20"/>
        </w:rPr>
        <w:t xml:space="preserve">Also less and except that portion conveyed to the State of Florida Department of Transportation recorded in Official Records </w:t>
      </w:r>
      <w:hyperlink r:id="rId9">
        <w:r>
          <w:rPr>
            <w:rFonts w:ascii="Arial" w:eastAsia="Arial" w:hAnsi="Arial" w:cs="Arial"/>
            <w:color w:val="0000FF"/>
            <w:sz w:val="20"/>
            <w:u w:val="single" w:color="0000FF"/>
          </w:rPr>
          <w:t>Book 48803, Page 744</w:t>
        </w:r>
      </w:hyperlink>
      <w:hyperlink r:id="rId10">
        <w:r>
          <w:rPr>
            <w:rFonts w:ascii="Arial" w:eastAsia="Arial" w:hAnsi="Arial" w:cs="Arial"/>
            <w:sz w:val="20"/>
          </w:rPr>
          <w:t>,</w:t>
        </w:r>
      </w:hyperlink>
      <w:r>
        <w:rPr>
          <w:rFonts w:ascii="Arial" w:eastAsia="Arial" w:hAnsi="Arial" w:cs="Arial"/>
          <w:sz w:val="20"/>
        </w:rPr>
        <w:t xml:space="preserve"> of the Public Records of Broward County, Florida.</w:t>
      </w:r>
    </w:p>
    <w:p w14:paraId="71EC26B2" w14:textId="77777777" w:rsidR="004E0634" w:rsidRDefault="00F36A2F">
      <w:pPr>
        <w:spacing w:after="122" w:line="251" w:lineRule="auto"/>
        <w:jc w:val="both"/>
      </w:pPr>
      <w:r>
        <w:rPr>
          <w:rFonts w:ascii="Arial" w:eastAsia="Arial" w:hAnsi="Arial" w:cs="Arial"/>
          <w:i/>
          <w:sz w:val="16"/>
        </w:rPr>
        <w:t>This page is only a part of a 2021 ALTA</w:t>
      </w:r>
      <w:r>
        <w:rPr>
          <w:rFonts w:ascii="Arial" w:eastAsia="Arial" w:hAnsi="Arial" w:cs="Arial"/>
          <w:i/>
          <w:sz w:val="16"/>
          <w:vertAlign w:val="superscript"/>
        </w:rPr>
        <w:t>®</w:t>
      </w:r>
      <w:r>
        <w:rPr>
          <w:rFonts w:ascii="Arial" w:eastAsia="Arial" w:hAnsi="Arial" w:cs="Arial"/>
          <w:i/>
          <w:sz w:val="16"/>
        </w:rPr>
        <w:t xml:space="preserve"> Commitment for Title Insurance. This Commitment is not valid without the Notice; the Commitment to Issue Policy; the Commitment Conditions; Schedule A; Schedule B, Part I - Requirements; and Schedule B, Part II -Exceptions; and a countersignature by the Company or its issuing agent that may be in electronic form.</w:t>
      </w:r>
    </w:p>
    <w:p w14:paraId="0B9579F9" w14:textId="77777777" w:rsidR="004E0634" w:rsidRDefault="00F36A2F">
      <w:pPr>
        <w:spacing w:after="0"/>
      </w:pPr>
      <w:r>
        <w:rPr>
          <w:rFonts w:ascii="Arial" w:eastAsia="Arial" w:hAnsi="Arial" w:cs="Arial"/>
          <w:b/>
          <w:sz w:val="16"/>
        </w:rPr>
        <w:lastRenderedPageBreak/>
        <w:t xml:space="preserve">Copyright 2021 American Land Title Association.  All rights reserved. </w:t>
      </w:r>
    </w:p>
    <w:p w14:paraId="0074E9F4" w14:textId="77777777" w:rsidR="004E0634" w:rsidRDefault="00F36A2F">
      <w:pPr>
        <w:spacing w:after="3" w:line="250" w:lineRule="auto"/>
        <w:ind w:left="-5" w:right="866" w:hanging="10"/>
      </w:pPr>
      <w:r>
        <w:rPr>
          <w:noProof/>
        </w:rPr>
        <mc:AlternateContent>
          <mc:Choice Requires="wpg">
            <w:drawing>
              <wp:anchor distT="0" distB="0" distL="114300" distR="114300" simplePos="0" relativeHeight="251658240" behindDoc="1" locked="0" layoutInCell="1" allowOverlap="1" wp14:anchorId="616CAD21" wp14:editId="213AB743">
                <wp:simplePos x="0" y="0"/>
                <wp:positionH relativeFrom="column">
                  <wp:posOffset>0</wp:posOffset>
                </wp:positionH>
                <wp:positionV relativeFrom="paragraph">
                  <wp:posOffset>-142923</wp:posOffset>
                </wp:positionV>
                <wp:extent cx="6858000" cy="703263"/>
                <wp:effectExtent l="0" t="0" r="0" b="0"/>
                <wp:wrapNone/>
                <wp:docPr id="805" name="Group 805"/>
                <wp:cNvGraphicFramePr/>
                <a:graphic xmlns:a="http://schemas.openxmlformats.org/drawingml/2006/main">
                  <a:graphicData uri="http://schemas.microsoft.com/office/word/2010/wordprocessingGroup">
                    <wpg:wgp>
                      <wpg:cNvGrpSpPr/>
                      <wpg:grpSpPr>
                        <a:xfrm>
                          <a:off x="0" y="0"/>
                          <a:ext cx="6858000" cy="703263"/>
                          <a:chOff x="0" y="0"/>
                          <a:chExt cx="6858000" cy="703263"/>
                        </a:xfrm>
                      </wpg:grpSpPr>
                      <wps:wsp>
                        <wps:cNvPr id="22" name="Shape 22"/>
                        <wps:cNvSpPr/>
                        <wps:spPr>
                          <a:xfrm>
                            <a:off x="0" y="0"/>
                            <a:ext cx="6858000" cy="0"/>
                          </a:xfrm>
                          <a:custGeom>
                            <a:avLst/>
                            <a:gdLst/>
                            <a:ahLst/>
                            <a:cxnLst/>
                            <a:rect l="0" t="0" r="0" b="0"/>
                            <a:pathLst>
                              <a:path w="6858000">
                                <a:moveTo>
                                  <a:pt x="0" y="0"/>
                                </a:moveTo>
                                <a:lnTo>
                                  <a:pt x="685800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4" name="Picture 24"/>
                          <pic:cNvPicPr/>
                        </pic:nvPicPr>
                        <pic:blipFill>
                          <a:blip r:embed="rId11"/>
                          <a:stretch>
                            <a:fillRect/>
                          </a:stretch>
                        </pic:blipFill>
                        <pic:spPr>
                          <a:xfrm>
                            <a:off x="6304915" y="20638"/>
                            <a:ext cx="475615" cy="682625"/>
                          </a:xfrm>
                          <a:prstGeom prst="rect">
                            <a:avLst/>
                          </a:prstGeom>
                        </pic:spPr>
                      </pic:pic>
                    </wpg:wgp>
                  </a:graphicData>
                </a:graphic>
              </wp:anchor>
            </w:drawing>
          </mc:Choice>
          <mc:Fallback xmlns:a="http://schemas.openxmlformats.org/drawingml/2006/main">
            <w:pict>
              <v:group id="Group 805" style="width:540pt;height:55.3751pt;position:absolute;z-index:-2147483632;mso-position-horizontal-relative:text;mso-position-horizontal:absolute;margin-left:0pt;mso-position-vertical-relative:text;margin-top:-11.2538pt;" coordsize="68580,7032">
                <v:shape id="Shape 22" style="position:absolute;width:68580;height:0;left:0;top:0;" coordsize="6858000,0" path="m0,0l6858000,0">
                  <v:stroke weight="0.75pt" endcap="flat" joinstyle="miter" miterlimit="10" on="true" color="#000000"/>
                  <v:fill on="false" color="#000000" opacity="0"/>
                </v:shape>
                <v:shape id="Picture 24" style="position:absolute;width:4756;height:6826;left:63049;top:206;" filled="f">
                  <v:imagedata r:id="rId12"/>
                </v:shape>
              </v:group>
            </w:pict>
          </mc:Fallback>
        </mc:AlternateContent>
      </w:r>
      <w:r>
        <w:rPr>
          <w:rFonts w:ascii="Arial" w:eastAsia="Arial" w:hAnsi="Arial" w:cs="Arial"/>
          <w:sz w:val="16"/>
        </w:rPr>
        <w:t>The use of this Form (or any derivative thereof) is restricted to ALTA licensees and ALTA members in good standing as of the date of use. All other uses are prohibited.  Reprinted under license from the American Land Title Association.</w:t>
      </w:r>
    </w:p>
    <w:p w14:paraId="203FD45D" w14:textId="77777777" w:rsidR="004E0634" w:rsidRDefault="00F36A2F">
      <w:pPr>
        <w:spacing w:after="3" w:line="250" w:lineRule="auto"/>
        <w:ind w:left="-5" w:right="866" w:hanging="10"/>
      </w:pPr>
      <w:r>
        <w:rPr>
          <w:rFonts w:ascii="Arial" w:eastAsia="Arial" w:hAnsi="Arial" w:cs="Arial"/>
          <w:sz w:val="16"/>
        </w:rPr>
        <w:t>File No.:  2303801</w:t>
      </w:r>
    </w:p>
    <w:p w14:paraId="4BC2B965" w14:textId="77777777" w:rsidR="004E0634" w:rsidRDefault="00F36A2F">
      <w:pPr>
        <w:spacing w:after="3" w:line="250" w:lineRule="auto"/>
        <w:ind w:left="-5" w:right="866" w:hanging="10"/>
      </w:pPr>
      <w:r>
        <w:rPr>
          <w:rFonts w:ascii="Arial" w:eastAsia="Arial" w:hAnsi="Arial" w:cs="Arial"/>
          <w:sz w:val="16"/>
        </w:rPr>
        <w:t xml:space="preserve">FL010-UN ALTA Commitment for Title Insurance 2021 v. 01.00 (07-01-2021) with Florida Modifications </w:t>
      </w:r>
    </w:p>
    <w:p w14:paraId="084F3338" w14:textId="77777777" w:rsidR="004E0634" w:rsidRDefault="00F36A2F">
      <w:pPr>
        <w:spacing w:after="3" w:line="250" w:lineRule="auto"/>
        <w:ind w:left="-5" w:right="866" w:hanging="10"/>
      </w:pPr>
      <w:r>
        <w:rPr>
          <w:rFonts w:ascii="Arial" w:eastAsia="Arial" w:hAnsi="Arial" w:cs="Arial"/>
          <w:sz w:val="16"/>
        </w:rPr>
        <w:t xml:space="preserve">Page 2 </w:t>
      </w:r>
      <w:proofErr w:type="gramStart"/>
      <w:r>
        <w:rPr>
          <w:rFonts w:ascii="Arial" w:eastAsia="Arial" w:hAnsi="Arial" w:cs="Arial"/>
          <w:sz w:val="16"/>
        </w:rPr>
        <w:t>of  6</w:t>
      </w:r>
      <w:proofErr w:type="gramEnd"/>
    </w:p>
    <w:sectPr w:rsidR="004E0634">
      <w:pgSz w:w="12240" w:h="15840"/>
      <w:pgMar w:top="1440" w:right="720"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34"/>
    <w:rsid w:val="002B5C5A"/>
    <w:rsid w:val="004E0634"/>
    <w:rsid w:val="00F36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9259F"/>
  <w15:docId w15:val="{5C429B02-0C16-4434-9B25-B4F54C38D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starters.stewartworkplace.com/SSF/GetDocument?docId=22541208&amp;stateFips=12&amp;areaFips=11&amp;rnd=760882738&amp;ver=0&amp;recTypeId=496&amp;ext=tiff&amp;dummy=1mnkepjxf8xxqxt06oh6q90gdfen9k&amp;forceFormat=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tarters.stewartworkplace.com/SSF/GetDocument?docId=22541208&amp;stateFips=12&amp;areaFips=11&amp;rnd=760882738&amp;ver=0&amp;recTypeId=496&amp;ext=tiff&amp;dummy=1mnkepjxf8xxqxt06oh6q90gdfen9k&amp;forceFormat=PDF" TargetMode="External"/><Relationship Id="rId12" Type="http://schemas.openxmlformats.org/officeDocument/2006/relationships/image" Target="media/image0.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tarters.stewartworkplace.com/SSF/GetDocument?docId=22541210&amp;stateFips=12&amp;areaFips=11&amp;rnd=1723338860&amp;ver=0&amp;recTypeId=496&amp;ext=tiff&amp;dummy=1mnkepoyyvutfthyzbi4axd53t199n&amp;forceFormat=PDF" TargetMode="External"/><Relationship Id="rId11" Type="http://schemas.openxmlformats.org/officeDocument/2006/relationships/image" Target="media/image1.jpg"/><Relationship Id="rId5" Type="http://schemas.openxmlformats.org/officeDocument/2006/relationships/hyperlink" Target="https://starters.stewartworkplace.com/SSF/GetDocument?docId=22541210&amp;stateFips=12&amp;areaFips=11&amp;rnd=1723338860&amp;ver=0&amp;recTypeId=496&amp;ext=tiff&amp;dummy=1mnkepoyyvutfthyzbi4axd53t199n&amp;forceFormat=PDF" TargetMode="External"/><Relationship Id="rId10" Type="http://schemas.openxmlformats.org/officeDocument/2006/relationships/hyperlink" Target="https://starters.stewartworkplace.com/SSF/GetDocument?docId=22541206&amp;stateFips=12&amp;areaFips=11&amp;rnd=1544997863&amp;ver=0&amp;recTypeId=496&amp;ext=tiff&amp;dummy=1mnkepmwhr57imzacpzz5fq6t7hwsa&amp;forceFormat=PDF" TargetMode="External"/><Relationship Id="rId4" Type="http://schemas.openxmlformats.org/officeDocument/2006/relationships/hyperlink" Target="https://starters.stewartworkplace.com/SSF/GetDocument?docId=17166794&amp;stateFips=12&amp;areaFips=11&amp;rnd=1359644751&amp;ver=0&amp;recTypeId=496&amp;ext=pdf&amp;dummy=1mnkf0twldf2rghibzqdgvcvx48d3g&amp;forceFormat=PDF" TargetMode="External"/><Relationship Id="rId9" Type="http://schemas.openxmlformats.org/officeDocument/2006/relationships/hyperlink" Target="https://starters.stewartworkplace.com/SSF/GetDocument?docId=22541206&amp;stateFips=12&amp;areaFips=11&amp;rnd=1544997863&amp;ver=0&amp;recTypeId=496&amp;ext=tiff&amp;dummy=1mnkepmwhr57imzacpzz5fq6t7hwsa&amp;forceForma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3015</Characters>
  <Application>Microsoft Office Word</Application>
  <DocSecurity>0</DocSecurity>
  <Lines>25</Lines>
  <Paragraphs>7</Paragraphs>
  <ScaleCrop>false</ScaleCrop>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Torres</dc:creator>
  <cp:keywords/>
  <cp:lastModifiedBy>Tracy Torres</cp:lastModifiedBy>
  <cp:revision>2</cp:revision>
  <dcterms:created xsi:type="dcterms:W3CDTF">2024-10-04T12:57:00Z</dcterms:created>
  <dcterms:modified xsi:type="dcterms:W3CDTF">2024-10-04T12:57:00Z</dcterms:modified>
</cp:coreProperties>
</file>