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DA830" w14:textId="19D8F170" w:rsidR="007361E5" w:rsidRPr="006B575B" w:rsidRDefault="007361E5" w:rsidP="007361E5">
      <w:pPr>
        <w:jc w:val="center"/>
        <w:rPr>
          <w:rFonts w:ascii="Segoe UI" w:hAnsi="Segoe UI" w:cs="Segoe UI"/>
          <w:b/>
          <w:bCs/>
          <w:sz w:val="22"/>
          <w:szCs w:val="22"/>
        </w:rPr>
      </w:pPr>
      <w:r w:rsidRPr="006B575B">
        <w:rPr>
          <w:rFonts w:ascii="Segoe UI" w:hAnsi="Segoe UI" w:cs="Segoe UI"/>
          <w:b/>
          <w:bCs/>
          <w:sz w:val="22"/>
          <w:szCs w:val="22"/>
        </w:rPr>
        <w:t>Exhibit “A”</w:t>
      </w:r>
    </w:p>
    <w:p w14:paraId="084013EF" w14:textId="77777777" w:rsidR="007361E5" w:rsidRDefault="007361E5" w:rsidP="00F74132">
      <w:pPr>
        <w:rPr>
          <w:rFonts w:ascii="Segoe UI" w:hAnsi="Segoe UI" w:cs="Segoe UI"/>
          <w:b/>
          <w:bCs/>
          <w:sz w:val="28"/>
          <w:szCs w:val="28"/>
        </w:rPr>
      </w:pPr>
    </w:p>
    <w:p w14:paraId="2A555692" w14:textId="12BA183A" w:rsidR="00F74132" w:rsidRDefault="00F74132" w:rsidP="00F74132">
      <w:pPr>
        <w:rPr>
          <w:rFonts w:ascii="Segoe UI" w:hAnsi="Segoe UI" w:cs="Segoe UI"/>
          <w:b/>
          <w:bCs/>
          <w:sz w:val="28"/>
          <w:szCs w:val="28"/>
        </w:rPr>
      </w:pPr>
      <w:r w:rsidRPr="0056290D">
        <w:rPr>
          <w:rFonts w:ascii="Segoe UI" w:hAnsi="Segoe UI" w:cs="Segoe UI"/>
          <w:b/>
          <w:bCs/>
          <w:sz w:val="28"/>
          <w:szCs w:val="28"/>
        </w:rPr>
        <w:t>L</w:t>
      </w:r>
      <w:r w:rsidR="00743AC2">
        <w:rPr>
          <w:rFonts w:ascii="Segoe UI" w:hAnsi="Segoe UI" w:cs="Segoe UI"/>
          <w:b/>
          <w:bCs/>
          <w:sz w:val="28"/>
          <w:szCs w:val="28"/>
        </w:rPr>
        <w:t>egal Description o</w:t>
      </w:r>
      <w:r w:rsidR="00DD6A03">
        <w:rPr>
          <w:rFonts w:ascii="Segoe UI" w:hAnsi="Segoe UI" w:cs="Segoe UI"/>
          <w:b/>
          <w:bCs/>
          <w:sz w:val="28"/>
          <w:szCs w:val="28"/>
        </w:rPr>
        <w:t>f</w:t>
      </w:r>
      <w:r w:rsidR="00743AC2">
        <w:rPr>
          <w:rFonts w:ascii="Segoe UI" w:hAnsi="Segoe UI" w:cs="Segoe UI"/>
          <w:b/>
          <w:bCs/>
          <w:sz w:val="28"/>
          <w:szCs w:val="28"/>
        </w:rPr>
        <w:t xml:space="preserve"> Subject Property:</w:t>
      </w:r>
    </w:p>
    <w:p w14:paraId="78ADF76C" w14:textId="7F425DBD" w:rsidR="00743AC2" w:rsidRPr="00743AC2" w:rsidRDefault="00743AC2" w:rsidP="00F74132">
      <w:p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Includes </w:t>
      </w:r>
      <w:r w:rsidR="006B575B">
        <w:rPr>
          <w:rFonts w:ascii="Segoe UI" w:hAnsi="Segoe UI" w:cs="Segoe UI"/>
          <w:sz w:val="28"/>
          <w:szCs w:val="28"/>
        </w:rPr>
        <w:t>F</w:t>
      </w:r>
      <w:r>
        <w:rPr>
          <w:rFonts w:ascii="Segoe UI" w:hAnsi="Segoe UI" w:cs="Segoe UI"/>
          <w:sz w:val="28"/>
          <w:szCs w:val="28"/>
        </w:rPr>
        <w:t xml:space="preserve">olio </w:t>
      </w:r>
      <w:r w:rsidR="006B575B">
        <w:rPr>
          <w:rFonts w:ascii="Segoe UI" w:hAnsi="Segoe UI" w:cs="Segoe UI"/>
          <w:sz w:val="28"/>
          <w:szCs w:val="28"/>
        </w:rPr>
        <w:t>N</w:t>
      </w:r>
      <w:r>
        <w:rPr>
          <w:rFonts w:ascii="Segoe UI" w:hAnsi="Segoe UI" w:cs="Segoe UI"/>
          <w:sz w:val="28"/>
          <w:szCs w:val="28"/>
        </w:rPr>
        <w:t xml:space="preserve">umber </w:t>
      </w:r>
      <w:r w:rsidR="00D0295A" w:rsidRPr="00D0295A">
        <w:rPr>
          <w:rFonts w:ascii="Segoe UI" w:hAnsi="Segoe UI" w:cs="Segoe UI"/>
          <w:sz w:val="28"/>
          <w:szCs w:val="28"/>
        </w:rPr>
        <w:t>494203270012</w:t>
      </w:r>
    </w:p>
    <w:p w14:paraId="26E6E985" w14:textId="77777777" w:rsidR="00F74132" w:rsidRPr="00F74132" w:rsidRDefault="00F74132" w:rsidP="00F74132">
      <w:pPr>
        <w:rPr>
          <w:rFonts w:ascii="Segoe UI" w:hAnsi="Segoe UI" w:cs="Segoe UI"/>
          <w:sz w:val="28"/>
          <w:szCs w:val="28"/>
        </w:rPr>
      </w:pPr>
    </w:p>
    <w:p w14:paraId="03995BED" w14:textId="13C8D82C" w:rsidR="00F74132" w:rsidRPr="00743AC2" w:rsidRDefault="006B575B" w:rsidP="00F74132">
      <w:pPr>
        <w:rPr>
          <w:rFonts w:ascii="Segoe UI" w:hAnsi="Segoe UI" w:cs="Segoe UI"/>
          <w:sz w:val="28"/>
          <w:szCs w:val="28"/>
          <w:u w:val="single"/>
        </w:rPr>
      </w:pPr>
      <w:r>
        <w:rPr>
          <w:rFonts w:ascii="Segoe UI" w:hAnsi="Segoe UI" w:cs="Segoe UI"/>
          <w:sz w:val="28"/>
          <w:szCs w:val="28"/>
          <w:u w:val="single"/>
        </w:rPr>
        <w:t>Chick-fil-A Site</w:t>
      </w:r>
      <w:r w:rsidR="00F74132" w:rsidRPr="00743AC2">
        <w:rPr>
          <w:rFonts w:ascii="Segoe UI" w:hAnsi="Segoe UI" w:cs="Segoe UI"/>
          <w:sz w:val="28"/>
          <w:szCs w:val="28"/>
          <w:u w:val="single"/>
        </w:rPr>
        <w:t>:</w:t>
      </w:r>
    </w:p>
    <w:p w14:paraId="0919B776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>A PORTION OF TRACT "A", ATLANTIC BUSINESS CENTER, ACCORDING TO THE PLAT THEREOF, AS RECORDED IN PLAT BOOK 169, PAGE</w:t>
      </w:r>
    </w:p>
    <w:p w14:paraId="3A9FDF84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proofErr w:type="gramStart"/>
      <w:r w:rsidRPr="00D0295A">
        <w:rPr>
          <w:rFonts w:ascii="Segoe UI" w:hAnsi="Segoe UI" w:cs="Segoe UI"/>
          <w:sz w:val="28"/>
          <w:szCs w:val="28"/>
        </w:rPr>
        <w:t>126,</w:t>
      </w:r>
      <w:proofErr w:type="gramEnd"/>
      <w:r w:rsidRPr="00D0295A">
        <w:rPr>
          <w:rFonts w:ascii="Segoe UI" w:hAnsi="Segoe UI" w:cs="Segoe UI"/>
          <w:sz w:val="28"/>
          <w:szCs w:val="28"/>
        </w:rPr>
        <w:t xml:space="preserve"> OF THE PUBLIC RECORDS OF BROWARD COUNTY, FLORIDA, BEING MORE PARTICULARLY DESCRIBED AS FOLLOWS: COMMENCE AT</w:t>
      </w:r>
    </w:p>
    <w:p w14:paraId="224EA6E4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>THE NORTHWEST CORNER OF SAID TRACT "A"; THENCE SOUTH 88°49'22" EAST, ALONG THE NORTH LINE OF TRACT "A" OR SOUTH</w:t>
      </w:r>
    </w:p>
    <w:p w14:paraId="3E654DCC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>CANAL RIGHT-OF-WAY LINE 371.50 FEET TO THE POINT OF BEGINNING; THENCE CONTINUE SOUTH 88°49'22" EAST, ALONG THE NORTH</w:t>
      </w:r>
    </w:p>
    <w:p w14:paraId="4F666433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 xml:space="preserve">LINE OF SAID TRACT "A" A DISTANCE OF 325.23 FEET; THENCE SOUTH 01°10'38" WEST, 306.81 FEET; THENCE NORTH 88°43'39" </w:t>
      </w:r>
      <w:proofErr w:type="gramStart"/>
      <w:r w:rsidRPr="00D0295A">
        <w:rPr>
          <w:rFonts w:ascii="Segoe UI" w:hAnsi="Segoe UI" w:cs="Segoe UI"/>
          <w:sz w:val="28"/>
          <w:szCs w:val="28"/>
        </w:rPr>
        <w:t>WEST</w:t>
      </w:r>
      <w:proofErr w:type="gramEnd"/>
    </w:p>
    <w:p w14:paraId="261ED13F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>33.65 FEET TO A POINT OF CURVATURE OF A CURVE CONCAVE TO THE NORTHEAST, HAVING A RADIUS OF 20.00 FEET AND A CENTRAL</w:t>
      </w:r>
    </w:p>
    <w:p w14:paraId="074E13C4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>ANGLE 56°49'14", THENCE NORTHWESTERLY AN ARC DISTANCE OF 19.83 FEET TO A POINT OF REVERSE CURVATURE; SAID CURVE</w:t>
      </w:r>
    </w:p>
    <w:p w14:paraId="5958EA51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>BEING CONCAVE TO THE SOUTHWEST, HAVING A RADIUS OF 145.00 FEET AND A CENTRAL ANGLE OF 41°49'14"; THENCE NORTHWEST AN</w:t>
      </w:r>
    </w:p>
    <w:p w14:paraId="43221465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>ARC DISTANCE OF 105.84 FEET TO THE POINT OF TANGENCY; THENCE NORTH 73°49'39" WEST, 85.84 FEET TO A POINT OF CURVATURE</w:t>
      </w:r>
    </w:p>
    <w:p w14:paraId="0D7540E9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 xml:space="preserve">OF A CURVE CONCAVE TO THE SOUTH, HAVING A RADIUS OF 60.00 FEET AND A CENTRAL ANGLE OF 14°59'43"; </w:t>
      </w:r>
      <w:proofErr w:type="gramStart"/>
      <w:r w:rsidRPr="00D0295A">
        <w:rPr>
          <w:rFonts w:ascii="Segoe UI" w:hAnsi="Segoe UI" w:cs="Segoe UI"/>
          <w:sz w:val="28"/>
          <w:szCs w:val="28"/>
        </w:rPr>
        <w:t>THENCE</w:t>
      </w:r>
      <w:proofErr w:type="gramEnd"/>
    </w:p>
    <w:p w14:paraId="6647D26E" w14:textId="77777777" w:rsidR="00D0295A" w:rsidRPr="00D0295A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>NORTHWESTERLY AN ARC DISTANCE OF 15.70 FEET TO A POINT OF TANGENCY; THENCE NORTH 88°49'22" WEST, 92.57 FEET; THENCE</w:t>
      </w:r>
    </w:p>
    <w:p w14:paraId="1476A66E" w14:textId="3CBEC150" w:rsidR="00F74132" w:rsidRPr="00F74132" w:rsidRDefault="00D0295A" w:rsidP="00D0295A">
      <w:pPr>
        <w:rPr>
          <w:rFonts w:ascii="Segoe UI" w:hAnsi="Segoe UI" w:cs="Segoe UI"/>
          <w:sz w:val="28"/>
          <w:szCs w:val="28"/>
        </w:rPr>
      </w:pPr>
      <w:r w:rsidRPr="00D0295A">
        <w:rPr>
          <w:rFonts w:ascii="Segoe UI" w:hAnsi="Segoe UI" w:cs="Segoe UI"/>
          <w:sz w:val="28"/>
          <w:szCs w:val="28"/>
        </w:rPr>
        <w:t>NORTH 01°10'38" EAST, 212.83 FEET TO THE POINT OF BEGINNIN</w:t>
      </w:r>
      <w:r>
        <w:rPr>
          <w:rFonts w:ascii="Segoe UI" w:hAnsi="Segoe UI" w:cs="Segoe UI"/>
          <w:sz w:val="28"/>
          <w:szCs w:val="28"/>
        </w:rPr>
        <w:t>G</w:t>
      </w:r>
    </w:p>
    <w:p w14:paraId="486D6B9A" w14:textId="28C5D0E8" w:rsidR="00743AC2" w:rsidRDefault="00743AC2">
      <w:pPr>
        <w:rPr>
          <w:rFonts w:ascii="Segoe UI" w:hAnsi="Segoe UI" w:cs="Segoe UI"/>
          <w:sz w:val="28"/>
          <w:szCs w:val="28"/>
        </w:rPr>
      </w:pPr>
    </w:p>
    <w:p w14:paraId="47EC2594" w14:textId="3A21477F" w:rsidR="00743AC2" w:rsidRPr="00092AA2" w:rsidRDefault="00743AC2">
      <w:p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TOTAL – </w:t>
      </w:r>
      <w:r w:rsidR="00D0295A">
        <w:rPr>
          <w:rFonts w:ascii="Segoe UI" w:hAnsi="Segoe UI" w:cs="Segoe UI"/>
          <w:sz w:val="28"/>
          <w:szCs w:val="28"/>
        </w:rPr>
        <w:t xml:space="preserve">1.81 </w:t>
      </w:r>
      <w:r>
        <w:rPr>
          <w:rFonts w:ascii="Segoe UI" w:hAnsi="Segoe UI" w:cs="Segoe UI"/>
          <w:sz w:val="28"/>
          <w:szCs w:val="28"/>
        </w:rPr>
        <w:t>ACRES</w:t>
      </w:r>
    </w:p>
    <w:sectPr w:rsidR="00743AC2" w:rsidRPr="00092AA2" w:rsidSect="00AC0B4A">
      <w:headerReference w:type="default" r:id="rId6"/>
      <w:footerReference w:type="default" r:id="rId7"/>
      <w:pgSz w:w="12240" w:h="15840"/>
      <w:pgMar w:top="1890" w:right="1440" w:bottom="207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F56AB" w14:textId="77777777" w:rsidR="00EC5B25" w:rsidRDefault="00A935AE">
      <w:r>
        <w:separator/>
      </w:r>
    </w:p>
  </w:endnote>
  <w:endnote w:type="continuationSeparator" w:id="0">
    <w:p w14:paraId="1F842C9B" w14:textId="77777777" w:rsidR="00EC5B25" w:rsidRDefault="00A9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F840D" w14:textId="77777777" w:rsidR="00251BD5" w:rsidRPr="001D0757" w:rsidRDefault="00AC0B4A" w:rsidP="009757B9">
    <w:pPr>
      <w:pStyle w:val="Footer"/>
      <w:ind w:right="-720"/>
      <w:jc w:val="right"/>
      <w:rPr>
        <w:rFonts w:ascii="Segoe UI" w:hAnsi="Segoe UI" w:cs="Segoe UI"/>
        <w:color w:val="225A41"/>
        <w:sz w:val="18"/>
        <w:szCs w:val="18"/>
      </w:rPr>
    </w:pPr>
    <w:r>
      <w:rPr>
        <w:rFonts w:ascii="Segoe UI" w:hAnsi="Segoe UI" w:cs="Segoe UI"/>
        <w:color w:val="225A41"/>
        <w:sz w:val="18"/>
        <w:szCs w:val="18"/>
      </w:rPr>
      <w:t>910 SE 17</w:t>
    </w:r>
    <w:r w:rsidRPr="00D76EE5">
      <w:rPr>
        <w:rFonts w:ascii="Segoe UI" w:hAnsi="Segoe UI" w:cs="Segoe UI"/>
        <w:color w:val="225A41"/>
        <w:sz w:val="18"/>
        <w:szCs w:val="18"/>
        <w:vertAlign w:val="superscript"/>
      </w:rPr>
      <w:t>th</w:t>
    </w:r>
    <w:r>
      <w:rPr>
        <w:rFonts w:ascii="Segoe UI" w:hAnsi="Segoe UI" w:cs="Segoe UI"/>
        <w:color w:val="225A41"/>
        <w:sz w:val="18"/>
        <w:szCs w:val="18"/>
      </w:rPr>
      <w:t xml:space="preserve"> Street, 3</w:t>
    </w:r>
    <w:r w:rsidRPr="00D76EE5">
      <w:rPr>
        <w:rFonts w:ascii="Segoe UI" w:hAnsi="Segoe UI" w:cs="Segoe UI"/>
        <w:color w:val="225A41"/>
        <w:sz w:val="18"/>
        <w:szCs w:val="18"/>
        <w:vertAlign w:val="superscript"/>
      </w:rPr>
      <w:t>rd</w:t>
    </w:r>
    <w:r>
      <w:rPr>
        <w:rFonts w:ascii="Segoe UI" w:hAnsi="Segoe UI" w:cs="Segoe UI"/>
        <w:color w:val="225A41"/>
        <w:sz w:val="18"/>
        <w:szCs w:val="18"/>
      </w:rPr>
      <w:t xml:space="preserve"> Floor, Ft. L</w:t>
    </w:r>
    <w:r w:rsidRPr="00F874E1">
      <w:rPr>
        <w:rFonts w:ascii="Segoe UI" w:hAnsi="Segoe UI" w:cs="Segoe UI"/>
        <w:color w:val="225A41"/>
        <w:sz w:val="18"/>
        <w:szCs w:val="18"/>
      </w:rPr>
      <w:t>auderdal</w:t>
    </w:r>
    <w:r>
      <w:rPr>
        <w:rFonts w:ascii="Segoe UI" w:hAnsi="Segoe UI" w:cs="Segoe UI"/>
        <w:color w:val="225A41"/>
        <w:sz w:val="18"/>
        <w:szCs w:val="18"/>
      </w:rPr>
      <w:t>e, Florida 33316</w:t>
    </w:r>
  </w:p>
  <w:sdt>
    <w:sdtPr>
      <w:id w:val="18134525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39C13C" w14:textId="77777777" w:rsidR="00251BD5" w:rsidRPr="002306B9" w:rsidRDefault="00AC0B4A" w:rsidP="009757B9">
        <w:pPr>
          <w:pStyle w:val="Footer"/>
          <w:tabs>
            <w:tab w:val="clear" w:pos="4513"/>
            <w:tab w:val="clear" w:pos="9026"/>
          </w:tabs>
          <w:ind w:right="-720"/>
          <w:jc w:val="right"/>
          <w:rPr>
            <w:rFonts w:ascii="Segoe UI" w:hAnsi="Segoe UI" w:cs="Segoe UI"/>
            <w:b/>
            <w:color w:val="225A41"/>
            <w:sz w:val="18"/>
            <w:szCs w:val="18"/>
          </w:rPr>
        </w:pPr>
        <w:r w:rsidRPr="009757B9">
          <w:rPr>
            <w:rFonts w:ascii="Segoe UI" w:hAnsi="Segoe UI" w:cs="Segoe UI"/>
          </w:rPr>
          <w:fldChar w:fldCharType="begin"/>
        </w:r>
        <w:r w:rsidRPr="009757B9">
          <w:rPr>
            <w:rFonts w:ascii="Segoe UI" w:hAnsi="Segoe UI" w:cs="Segoe UI"/>
          </w:rPr>
          <w:instrText xml:space="preserve"> PAGE   \* MERGEFORMAT </w:instrText>
        </w:r>
        <w:r w:rsidRPr="009757B9">
          <w:rPr>
            <w:rFonts w:ascii="Segoe UI" w:hAnsi="Segoe UI" w:cs="Segoe UI"/>
          </w:rPr>
          <w:fldChar w:fldCharType="separate"/>
        </w:r>
        <w:r w:rsidRPr="009757B9">
          <w:rPr>
            <w:rFonts w:ascii="Segoe UI" w:hAnsi="Segoe UI" w:cs="Segoe UI"/>
          </w:rPr>
          <w:t>21</w:t>
        </w:r>
        <w:r w:rsidRPr="009757B9">
          <w:rPr>
            <w:rFonts w:ascii="Segoe UI" w:hAnsi="Segoe UI" w:cs="Segoe UI"/>
            <w:noProof/>
          </w:rPr>
          <w:fldChar w:fldCharType="end"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rFonts w:ascii="Segoe UI" w:hAnsi="Segoe UI" w:cs="Segoe UI"/>
            <w:noProof/>
          </w:rPr>
          <w:tab/>
        </w:r>
        <w:r>
          <w:rPr>
            <w:noProof/>
          </w:rPr>
          <w:tab/>
        </w:r>
        <w:r>
          <w:rPr>
            <w:noProof/>
          </w:rPr>
          <w:tab/>
          <w:t xml:space="preserve"> </w:t>
        </w:r>
        <w:r w:rsidRPr="001D0757">
          <w:rPr>
            <w:rFonts w:ascii="Segoe UI" w:hAnsi="Segoe UI" w:cs="Segoe UI"/>
            <w:b/>
            <w:color w:val="225A41"/>
            <w:sz w:val="18"/>
            <w:szCs w:val="18"/>
          </w:rPr>
          <w:t>bowman.com</w:t>
        </w:r>
      </w:p>
    </w:sdtContent>
  </w:sdt>
  <w:p w14:paraId="5AB704D2" w14:textId="77777777" w:rsidR="00251BD5" w:rsidRDefault="00D0295A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27599" w14:textId="77777777" w:rsidR="00EC5B25" w:rsidRDefault="00A935AE">
      <w:r>
        <w:separator/>
      </w:r>
    </w:p>
  </w:footnote>
  <w:footnote w:type="continuationSeparator" w:id="0">
    <w:p w14:paraId="6AD30689" w14:textId="77777777" w:rsidR="00EC5B25" w:rsidRDefault="00A93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F004" w14:textId="77777777" w:rsidR="00251BD5" w:rsidRPr="00C80F74" w:rsidRDefault="00AC0B4A" w:rsidP="009757B9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6220301B" wp14:editId="07E2707A">
          <wp:simplePos x="0" y="0"/>
          <wp:positionH relativeFrom="column">
            <wp:posOffset>-398467</wp:posOffset>
          </wp:positionH>
          <wp:positionV relativeFrom="paragraph">
            <wp:posOffset>-28575</wp:posOffset>
          </wp:positionV>
          <wp:extent cx="1661160" cy="333693"/>
          <wp:effectExtent l="0" t="0" r="0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BowmanOnly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33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B4A"/>
    <w:rsid w:val="00080011"/>
    <w:rsid w:val="00092AA2"/>
    <w:rsid w:val="002A66AD"/>
    <w:rsid w:val="003C521E"/>
    <w:rsid w:val="003F403F"/>
    <w:rsid w:val="004369C0"/>
    <w:rsid w:val="004761DD"/>
    <w:rsid w:val="0056290D"/>
    <w:rsid w:val="005B5C1C"/>
    <w:rsid w:val="00666E68"/>
    <w:rsid w:val="006B575B"/>
    <w:rsid w:val="007361E5"/>
    <w:rsid w:val="00743AC2"/>
    <w:rsid w:val="00A935AE"/>
    <w:rsid w:val="00AC0B4A"/>
    <w:rsid w:val="00C54093"/>
    <w:rsid w:val="00D0295A"/>
    <w:rsid w:val="00DD6A03"/>
    <w:rsid w:val="00E129BF"/>
    <w:rsid w:val="00EC5B25"/>
    <w:rsid w:val="00F7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B8A05"/>
  <w15:chartTrackingRefBased/>
  <w15:docId w15:val="{5BE3C866-CBD6-409C-84EA-1FB99FF6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B4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B4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nhideWhenUsed/>
    <w:rsid w:val="00AC0B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C0B4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C0B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0B4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0B4A"/>
    <w:rPr>
      <w:color w:val="0563C1" w:themeColor="hyperlink"/>
      <w:u w:val="single"/>
    </w:rPr>
  </w:style>
  <w:style w:type="paragraph" w:customStyle="1" w:styleId="Default">
    <w:name w:val="Default"/>
    <w:rsid w:val="00AC0B4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Starr Alfonso</dc:creator>
  <cp:keywords/>
  <dc:description/>
  <cp:lastModifiedBy>Alma Romero</cp:lastModifiedBy>
  <cp:revision>10</cp:revision>
  <dcterms:created xsi:type="dcterms:W3CDTF">2022-07-08T19:48:00Z</dcterms:created>
  <dcterms:modified xsi:type="dcterms:W3CDTF">2023-08-31T16:53:00Z</dcterms:modified>
</cp:coreProperties>
</file>