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CD9A9" w14:textId="50CFDAD0" w:rsidR="009D70C6" w:rsidRDefault="00A5432F" w:rsidP="00A5432F">
      <w:pPr>
        <w:spacing w:after="0" w:line="240" w:lineRule="auto"/>
        <w:jc w:val="center"/>
        <w:rPr>
          <w:b/>
          <w:bCs/>
        </w:rPr>
      </w:pPr>
      <w:r w:rsidRPr="00A5432F">
        <w:rPr>
          <w:b/>
          <w:bCs/>
        </w:rPr>
        <w:t>Legal Description</w:t>
      </w:r>
    </w:p>
    <w:p w14:paraId="42FFBF1E" w14:textId="77777777" w:rsidR="00A5432F" w:rsidRPr="00A5432F" w:rsidRDefault="00A5432F" w:rsidP="00A5432F">
      <w:pPr>
        <w:spacing w:after="0" w:line="240" w:lineRule="auto"/>
        <w:jc w:val="center"/>
        <w:rPr>
          <w:b/>
          <w:bCs/>
        </w:rPr>
      </w:pPr>
    </w:p>
    <w:p w14:paraId="2A14EE02" w14:textId="09460207" w:rsidR="00A5432F" w:rsidRDefault="00A5432F" w:rsidP="00A5432F">
      <w:pPr>
        <w:spacing w:after="0" w:line="240" w:lineRule="auto"/>
      </w:pPr>
      <w:r>
        <w:t xml:space="preserve">Parcel 1: </w:t>
      </w:r>
    </w:p>
    <w:p w14:paraId="6F6B1E92" w14:textId="396AEB06" w:rsidR="00A5432F" w:rsidRDefault="00A5432F" w:rsidP="00A5432F">
      <w:pPr>
        <w:spacing w:after="0" w:line="240" w:lineRule="auto"/>
      </w:pPr>
      <w:r>
        <w:t>Lots 1 through 19, inclusive, LESS the North 5 feet of Lots 1, 2 and 3, Block 26, of PINEHURST, according to the Plat thereof, as recorded in Plat Book 5, Page 13, of the Public Records of Broward County, Florida.</w:t>
      </w:r>
    </w:p>
    <w:p w14:paraId="508570F0" w14:textId="77777777" w:rsidR="00A5432F" w:rsidRDefault="00A5432F" w:rsidP="00A5432F">
      <w:pPr>
        <w:spacing w:after="0" w:line="240" w:lineRule="auto"/>
      </w:pPr>
    </w:p>
    <w:p w14:paraId="0AD6D218" w14:textId="32C5EBF9" w:rsidR="00A5432F" w:rsidRDefault="00A5432F" w:rsidP="00A5432F">
      <w:pPr>
        <w:spacing w:after="0" w:line="240" w:lineRule="auto"/>
      </w:pPr>
      <w:r>
        <w:t>Parcel 2:</w:t>
      </w:r>
    </w:p>
    <w:p w14:paraId="3AEB8E66" w14:textId="7915170D" w:rsidR="00A5432F" w:rsidRDefault="00A5432F" w:rsidP="00A5432F">
      <w:pPr>
        <w:spacing w:after="0" w:line="240" w:lineRule="auto"/>
      </w:pPr>
      <w:r>
        <w:t>Lots 4, 5, LESS the North 5 feet thereof and 6, 9, 10, 13, 14, 17, 18 and 21, Block 25, of PINEHURST, according to the Plat thereof, as recorded in Plat Book 5, Page 13</w:t>
      </w:r>
      <w:r w:rsidR="00AC06C9">
        <w:t>,</w:t>
      </w:r>
      <w:r>
        <w:t xml:space="preserve"> of the Public Records of Broward County, Florida.</w:t>
      </w:r>
    </w:p>
    <w:p w14:paraId="7F31FF04" w14:textId="77777777" w:rsidR="00A5432F" w:rsidRDefault="00A5432F" w:rsidP="00A5432F">
      <w:pPr>
        <w:spacing w:after="0" w:line="240" w:lineRule="auto"/>
      </w:pPr>
    </w:p>
    <w:p w14:paraId="7D6D5E0C" w14:textId="1459CEC1" w:rsidR="00A5432F" w:rsidRDefault="00A5432F" w:rsidP="00A5432F">
      <w:pPr>
        <w:spacing w:after="0" w:line="240" w:lineRule="auto"/>
      </w:pPr>
      <w:r>
        <w:t xml:space="preserve">Parcel 3: </w:t>
      </w:r>
    </w:p>
    <w:p w14:paraId="21D3A3C0" w14:textId="656F855D" w:rsidR="00A5432F" w:rsidRDefault="00A5432F" w:rsidP="00A5432F">
      <w:pPr>
        <w:spacing w:after="0" w:line="240" w:lineRule="auto"/>
      </w:pPr>
      <w:r>
        <w:t>Lots 1, 2, 3, 4, 5, 6 and 7, Block 28, of PINEHURST, according to the Plat thereof, as recorded in Plat Book 5, Page 13, of the Public Records of Broward County, Florida.</w:t>
      </w:r>
    </w:p>
    <w:sectPr w:rsidR="00A543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696FF" w14:textId="77777777" w:rsidR="00AC06C9" w:rsidRDefault="00AC06C9" w:rsidP="00AC06C9">
      <w:pPr>
        <w:spacing w:after="0" w:line="240" w:lineRule="auto"/>
      </w:pPr>
      <w:r>
        <w:separator/>
      </w:r>
    </w:p>
  </w:endnote>
  <w:endnote w:type="continuationSeparator" w:id="0">
    <w:p w14:paraId="3BBC85A4" w14:textId="77777777" w:rsidR="00AC06C9" w:rsidRDefault="00AC06C9" w:rsidP="00AC0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B0056" w14:textId="77777777" w:rsidR="00AC06C9" w:rsidRDefault="00AC06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C112F" w14:textId="77777777" w:rsidR="00AC06C9" w:rsidRDefault="00AC06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A2D0" w14:textId="77777777" w:rsidR="00AC06C9" w:rsidRDefault="00AC0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8A063" w14:textId="77777777" w:rsidR="00AC06C9" w:rsidRDefault="00AC06C9" w:rsidP="00AC06C9">
      <w:pPr>
        <w:spacing w:after="0" w:line="240" w:lineRule="auto"/>
      </w:pPr>
      <w:r>
        <w:separator/>
      </w:r>
    </w:p>
  </w:footnote>
  <w:footnote w:type="continuationSeparator" w:id="0">
    <w:p w14:paraId="2AC61E42" w14:textId="77777777" w:rsidR="00AC06C9" w:rsidRDefault="00AC06C9" w:rsidP="00AC0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D318" w14:textId="77777777" w:rsidR="00AC06C9" w:rsidRDefault="00AC06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120C7" w14:textId="77777777" w:rsidR="00AC06C9" w:rsidRDefault="00AC06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E85D" w14:textId="77777777" w:rsidR="00AC06C9" w:rsidRDefault="00AC06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2F"/>
    <w:rsid w:val="000C2D61"/>
    <w:rsid w:val="002268AE"/>
    <w:rsid w:val="00444FC4"/>
    <w:rsid w:val="004B1430"/>
    <w:rsid w:val="009728C5"/>
    <w:rsid w:val="009D70C6"/>
    <w:rsid w:val="00A5432F"/>
    <w:rsid w:val="00A54F39"/>
    <w:rsid w:val="00AC06C9"/>
    <w:rsid w:val="00CD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FA35A"/>
  <w15:chartTrackingRefBased/>
  <w15:docId w15:val="{E6BDCEB5-105E-42F4-A372-DD1544F3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3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3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3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3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3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3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3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3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3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3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3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3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3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3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3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3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3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3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3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3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3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32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C0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6C9"/>
  </w:style>
  <w:style w:type="paragraph" w:styleId="Footer">
    <w:name w:val="footer"/>
    <w:basedOn w:val="Normal"/>
    <w:link w:val="FooterChar"/>
    <w:uiPriority w:val="99"/>
    <w:unhideWhenUsed/>
    <w:rsid w:val="00AC0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Zalonis</dc:creator>
  <cp:keywords/>
  <dc:description/>
  <cp:lastModifiedBy>Shane Zalonis</cp:lastModifiedBy>
  <cp:revision>3</cp:revision>
  <dcterms:created xsi:type="dcterms:W3CDTF">2024-06-11T20:57:00Z</dcterms:created>
  <dcterms:modified xsi:type="dcterms:W3CDTF">2024-06-11T21:02:00Z</dcterms:modified>
</cp:coreProperties>
</file>